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A0" w:rsidRDefault="00FD1BC8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 w:rsidR="00BE3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 w:rsidR="00722DA0"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:rsidR="0065757C" w:rsidRDefault="00207B7A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Уралэнергосбыт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FD1BC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зон</w:t>
      </w:r>
      <w:r w:rsidR="00722DA0">
        <w:rPr>
          <w:rFonts w:ascii="Times New Roman" w:hAnsi="Times New Roman" w:cs="Times New Roman"/>
          <w:b/>
          <w:sz w:val="24"/>
          <w:szCs w:val="24"/>
        </w:rPr>
        <w:t>е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BC8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65757C">
        <w:rPr>
          <w:rFonts w:ascii="Times New Roman" w:hAnsi="Times New Roman" w:cs="Times New Roman"/>
          <w:b/>
          <w:sz w:val="24"/>
          <w:szCs w:val="24"/>
        </w:rPr>
        <w:t xml:space="preserve"> на территории Челябинской области </w:t>
      </w:r>
      <w:r w:rsidR="00E91582" w:rsidRPr="00E91582">
        <w:rPr>
          <w:rFonts w:ascii="Times New Roman" w:hAnsi="Times New Roman" w:cs="Times New Roman"/>
          <w:b/>
          <w:sz w:val="24"/>
          <w:szCs w:val="24"/>
        </w:rPr>
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</w:r>
    </w:p>
    <w:p w:rsidR="00E91582" w:rsidRDefault="00E91582" w:rsidP="006575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3"/>
        <w:gridCol w:w="7237"/>
      </w:tblGrid>
      <w:tr w:rsidR="00FD1BC8" w:rsidTr="00F750D4">
        <w:trPr>
          <w:trHeight w:val="272"/>
        </w:trPr>
        <w:tc>
          <w:tcPr>
            <w:tcW w:w="2376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404" w:type="dxa"/>
          </w:tcPr>
          <w:p w:rsidR="00FD1BC8" w:rsidRDefault="00FD1BC8" w:rsidP="00FD1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FD1BC8" w:rsidTr="00F750D4">
        <w:trPr>
          <w:trHeight w:val="3392"/>
        </w:trPr>
        <w:tc>
          <w:tcPr>
            <w:tcW w:w="2376" w:type="dxa"/>
          </w:tcPr>
          <w:p w:rsidR="00FD1BC8" w:rsidRDefault="00175A47" w:rsidP="00373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  <w:r w:rsidR="00EF33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26413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05C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FD1B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="002165F7">
              <w:rPr>
                <w:rFonts w:ascii="Times New Roman" w:hAnsi="Times New Roman" w:cs="Times New Roman"/>
                <w:b/>
                <w:sz w:val="24"/>
                <w:szCs w:val="24"/>
              </w:rPr>
              <w:t>од</w:t>
            </w:r>
          </w:p>
        </w:tc>
        <w:tc>
          <w:tcPr>
            <w:tcW w:w="7404" w:type="dxa"/>
          </w:tcPr>
          <w:p w:rsidR="00FD1BC8" w:rsidRDefault="0051047F" w:rsidP="000F22E1">
            <w:pPr>
              <w:ind w:firstLine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гарантирующего поставщика </w:t>
            </w:r>
            <w:r w:rsidR="00207B7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Уралэнергосбыт</w:t>
            </w:r>
            <w:proofErr w:type="spellEnd"/>
            <w:r w:rsidR="00207B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в зоне деятельности на территории Челябинской области </w:t>
            </w:r>
            <w:r w:rsidR="00E91582" w:rsidRPr="00E91582">
              <w:rPr>
                <w:rFonts w:ascii="Times New Roman" w:hAnsi="Times New Roman" w:cs="Times New Roman"/>
                <w:sz w:val="24"/>
                <w:szCs w:val="24"/>
              </w:rPr>
              <w:t>(границы зоны деятельности на территории Челябинской области определены постановлением Министерства тарифного регулирования и энергетики Челябинской области от 13.06.2019 № 46/4)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 поставляемую потребителям в </w:t>
            </w:r>
            <w:r w:rsidR="00175A47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="00A120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bookmarkStart w:id="0" w:name="_GoBack"/>
            <w:bookmarkEnd w:id="0"/>
            <w:r w:rsidR="00F77D9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05C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0F22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51047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 w:rsidRPr="0051047F"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пунктом 88 Основных положений функционирования розничных рынков электрической энергии, утвержденных постановлением Правительства Российской Федерации от 04.05.2012 г. № 442.</w:t>
            </w:r>
          </w:p>
        </w:tc>
      </w:tr>
    </w:tbl>
    <w:p w:rsidR="00301FCD" w:rsidRDefault="00301FCD" w:rsidP="00E9689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DA0" w:rsidRDefault="00722DA0" w:rsidP="00722D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22DA0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CA6"/>
    <w:rsid w:val="000F22E1"/>
    <w:rsid w:val="00175A47"/>
    <w:rsid w:val="00207B7A"/>
    <w:rsid w:val="002165F7"/>
    <w:rsid w:val="00245B49"/>
    <w:rsid w:val="0026413E"/>
    <w:rsid w:val="00301FCD"/>
    <w:rsid w:val="00304DB6"/>
    <w:rsid w:val="003731D8"/>
    <w:rsid w:val="003952D2"/>
    <w:rsid w:val="003B23A9"/>
    <w:rsid w:val="004C15CF"/>
    <w:rsid w:val="00500800"/>
    <w:rsid w:val="0050727C"/>
    <w:rsid w:val="0051047F"/>
    <w:rsid w:val="0065757C"/>
    <w:rsid w:val="00722DA0"/>
    <w:rsid w:val="007428FE"/>
    <w:rsid w:val="007454ED"/>
    <w:rsid w:val="007B37F3"/>
    <w:rsid w:val="008A7A06"/>
    <w:rsid w:val="00953036"/>
    <w:rsid w:val="009B3CA6"/>
    <w:rsid w:val="00A12068"/>
    <w:rsid w:val="00A64916"/>
    <w:rsid w:val="00AA309A"/>
    <w:rsid w:val="00B00016"/>
    <w:rsid w:val="00B05C81"/>
    <w:rsid w:val="00BE351D"/>
    <w:rsid w:val="00D64F37"/>
    <w:rsid w:val="00E054A0"/>
    <w:rsid w:val="00E45DD1"/>
    <w:rsid w:val="00E91582"/>
    <w:rsid w:val="00E9689D"/>
    <w:rsid w:val="00EF339A"/>
    <w:rsid w:val="00F61C74"/>
    <w:rsid w:val="00F750D4"/>
    <w:rsid w:val="00F77D9E"/>
    <w:rsid w:val="00FD1BC8"/>
    <w:rsid w:val="00F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26A35"/>
  <w15:docId w15:val="{A0EBC242-5B24-4669-9A86-83669B42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1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301FCD"/>
    <w:pPr>
      <w:tabs>
        <w:tab w:val="num" w:pos="720"/>
      </w:tabs>
      <w:spacing w:line="240" w:lineRule="exact"/>
      <w:ind w:left="720" w:hanging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rsid w:val="00301F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301FCD"/>
    <w:pPr>
      <w:spacing w:after="120" w:line="48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rsid w:val="00301FCD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"Челябэнергосбыт"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Лещенок Олеся Викторовна</dc:creator>
  <cp:lastModifiedBy>Матусевич Евдоким Александрович</cp:lastModifiedBy>
  <cp:revision>20</cp:revision>
  <cp:lastPrinted>2018-10-12T06:14:00Z</cp:lastPrinted>
  <dcterms:created xsi:type="dcterms:W3CDTF">2018-10-12T12:22:00Z</dcterms:created>
  <dcterms:modified xsi:type="dcterms:W3CDTF">2022-05-13T06:54:00Z</dcterms:modified>
</cp:coreProperties>
</file>